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420B" w:rsidRDefault="00F4420B" w:rsidP="009026F3">
      <w:pPr>
        <w:spacing w:after="0" w:line="240" w:lineRule="auto"/>
        <w:ind w:firstLine="708"/>
        <w:jc w:val="center"/>
        <w:rPr>
          <w:rFonts w:ascii="Times New Roman" w:hAnsi="Times New Roman"/>
          <w:b/>
          <w:i/>
          <w:color w:val="0000CC"/>
          <w:sz w:val="32"/>
          <w:szCs w:val="32"/>
        </w:rPr>
      </w:pPr>
      <w:r w:rsidRPr="009D2F4D">
        <w:rPr>
          <w:rFonts w:ascii="Times New Roman" w:hAnsi="Times New Roman"/>
          <w:b/>
          <w:i/>
          <w:color w:val="0000CC"/>
          <w:sz w:val="32"/>
          <w:szCs w:val="32"/>
        </w:rPr>
        <w:t xml:space="preserve">Культовые сооружения </w:t>
      </w:r>
      <w:proofErr w:type="spellStart"/>
      <w:r w:rsidRPr="009D2F4D">
        <w:rPr>
          <w:rFonts w:ascii="Times New Roman" w:hAnsi="Times New Roman"/>
          <w:b/>
          <w:i/>
          <w:color w:val="0000CC"/>
          <w:sz w:val="32"/>
          <w:szCs w:val="32"/>
        </w:rPr>
        <w:t>агрогородка</w:t>
      </w:r>
      <w:proofErr w:type="spellEnd"/>
      <w:r w:rsidRPr="009D2F4D">
        <w:rPr>
          <w:rFonts w:ascii="Times New Roman" w:hAnsi="Times New Roman"/>
          <w:b/>
          <w:i/>
          <w:color w:val="0000CC"/>
          <w:sz w:val="32"/>
          <w:szCs w:val="32"/>
        </w:rPr>
        <w:t xml:space="preserve"> </w:t>
      </w:r>
      <w:proofErr w:type="spellStart"/>
      <w:r w:rsidRPr="009D2F4D">
        <w:rPr>
          <w:rFonts w:ascii="Times New Roman" w:hAnsi="Times New Roman"/>
          <w:b/>
          <w:i/>
          <w:color w:val="0000CC"/>
          <w:sz w:val="32"/>
          <w:szCs w:val="32"/>
        </w:rPr>
        <w:t>Коптёвка</w:t>
      </w:r>
      <w:proofErr w:type="spellEnd"/>
    </w:p>
    <w:p w:rsidR="00826787" w:rsidRPr="009D2F4D" w:rsidRDefault="00826787" w:rsidP="009026F3">
      <w:pPr>
        <w:spacing w:after="0" w:line="240" w:lineRule="auto"/>
        <w:ind w:firstLine="708"/>
        <w:jc w:val="center"/>
        <w:rPr>
          <w:rFonts w:ascii="Times New Roman" w:hAnsi="Times New Roman"/>
          <w:b/>
          <w:i/>
          <w:color w:val="0000CC"/>
          <w:sz w:val="32"/>
          <w:szCs w:val="32"/>
        </w:rPr>
      </w:pPr>
    </w:p>
    <w:p w:rsidR="00F4420B" w:rsidRPr="009D2F4D" w:rsidRDefault="00F4420B" w:rsidP="009026F3">
      <w:pPr>
        <w:spacing w:after="0" w:line="240" w:lineRule="auto"/>
        <w:ind w:firstLine="708"/>
        <w:jc w:val="both"/>
        <w:rPr>
          <w:rFonts w:ascii="Times New Roman" w:hAnsi="Times New Roman"/>
          <w:sz w:val="16"/>
          <w:szCs w:val="16"/>
        </w:rPr>
      </w:pPr>
    </w:p>
    <w:p w:rsidR="00F4420B" w:rsidRPr="009026F3" w:rsidRDefault="00F4420B" w:rsidP="009026F3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  <w:r w:rsidRPr="009026F3">
        <w:rPr>
          <w:rFonts w:ascii="Times New Roman" w:hAnsi="Times New Roman"/>
          <w:sz w:val="28"/>
          <w:szCs w:val="28"/>
        </w:rPr>
        <w:t xml:space="preserve">История обязательно должна оставлять что-то видимое, реальное,  прежде всего для того, чтобы мы верили в ее подлинность. Такую роль обычно играют исторические и архитектурные памятники. В нашем </w:t>
      </w:r>
      <w:proofErr w:type="spellStart"/>
      <w:r w:rsidRPr="009026F3">
        <w:rPr>
          <w:rFonts w:ascii="Times New Roman" w:hAnsi="Times New Roman"/>
          <w:sz w:val="28"/>
          <w:szCs w:val="28"/>
        </w:rPr>
        <w:t>агрог</w:t>
      </w:r>
      <w:r w:rsidR="00826787">
        <w:rPr>
          <w:rFonts w:ascii="Times New Roman" w:hAnsi="Times New Roman"/>
          <w:sz w:val="28"/>
          <w:szCs w:val="28"/>
        </w:rPr>
        <w:t>ородке</w:t>
      </w:r>
      <w:proofErr w:type="spellEnd"/>
      <w:r w:rsidR="0082678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26787">
        <w:rPr>
          <w:rFonts w:ascii="Times New Roman" w:hAnsi="Times New Roman"/>
          <w:sz w:val="28"/>
          <w:szCs w:val="28"/>
        </w:rPr>
        <w:t>Коптё</w:t>
      </w:r>
      <w:r w:rsidR="009026F3" w:rsidRPr="009026F3">
        <w:rPr>
          <w:rFonts w:ascii="Times New Roman" w:hAnsi="Times New Roman"/>
          <w:sz w:val="28"/>
          <w:szCs w:val="28"/>
        </w:rPr>
        <w:t>вка</w:t>
      </w:r>
      <w:proofErr w:type="spellEnd"/>
      <w:r w:rsidR="009026F3" w:rsidRPr="009026F3">
        <w:rPr>
          <w:rFonts w:ascii="Times New Roman" w:hAnsi="Times New Roman"/>
          <w:sz w:val="28"/>
          <w:szCs w:val="28"/>
        </w:rPr>
        <w:t xml:space="preserve"> такой</w:t>
      </w:r>
      <w:r w:rsidRPr="009026F3">
        <w:rPr>
          <w:rFonts w:ascii="Times New Roman" w:hAnsi="Times New Roman"/>
          <w:sz w:val="28"/>
          <w:szCs w:val="28"/>
        </w:rPr>
        <w:t xml:space="preserve"> цепочкой, связывающей прошлое и настоящее,  являются</w:t>
      </w:r>
      <w:r w:rsidR="00196E7F" w:rsidRPr="009026F3">
        <w:rPr>
          <w:rFonts w:ascii="Times New Roman" w:hAnsi="Times New Roman"/>
          <w:sz w:val="28"/>
          <w:szCs w:val="28"/>
        </w:rPr>
        <w:t>,</w:t>
      </w:r>
      <w:r w:rsidRPr="009026F3">
        <w:rPr>
          <w:rFonts w:ascii="Times New Roman" w:hAnsi="Times New Roman"/>
          <w:sz w:val="28"/>
          <w:szCs w:val="28"/>
        </w:rPr>
        <w:t xml:space="preserve"> прежде всего</w:t>
      </w:r>
      <w:r w:rsidR="00196E7F" w:rsidRPr="009026F3">
        <w:rPr>
          <w:rFonts w:ascii="Times New Roman" w:hAnsi="Times New Roman"/>
          <w:sz w:val="28"/>
          <w:szCs w:val="28"/>
        </w:rPr>
        <w:t>,</w:t>
      </w:r>
      <w:r w:rsidRPr="009026F3">
        <w:rPr>
          <w:rFonts w:ascii="Times New Roman" w:hAnsi="Times New Roman"/>
          <w:sz w:val="28"/>
          <w:szCs w:val="28"/>
        </w:rPr>
        <w:t xml:space="preserve"> культовые сооружения: </w:t>
      </w:r>
      <w:r w:rsidRPr="009026F3">
        <w:rPr>
          <w:rFonts w:ascii="Times New Roman" w:hAnsi="Times New Roman"/>
          <w:b/>
          <w:i/>
          <w:sz w:val="28"/>
          <w:szCs w:val="28"/>
        </w:rPr>
        <w:t>католический костел Успения Пресвятой Девы Марии и православная церковь Успения Пресвятой Богородицы.</w:t>
      </w:r>
    </w:p>
    <w:p w:rsidR="00F4420B" w:rsidRPr="009026F3" w:rsidRDefault="00196E7F" w:rsidP="009026F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026F3">
        <w:rPr>
          <w:rFonts w:ascii="Times New Roman" w:hAnsi="Times New Roman"/>
          <w:sz w:val="28"/>
          <w:szCs w:val="28"/>
        </w:rPr>
        <w:t>Н</w:t>
      </w:r>
      <w:r w:rsidR="00F4420B" w:rsidRPr="009026F3">
        <w:rPr>
          <w:rFonts w:ascii="Times New Roman" w:hAnsi="Times New Roman"/>
          <w:sz w:val="28"/>
          <w:szCs w:val="28"/>
        </w:rPr>
        <w:t>асе</w:t>
      </w:r>
      <w:r w:rsidRPr="009026F3">
        <w:rPr>
          <w:rFonts w:ascii="Times New Roman" w:hAnsi="Times New Roman"/>
          <w:sz w:val="28"/>
          <w:szCs w:val="28"/>
        </w:rPr>
        <w:t xml:space="preserve">ление </w:t>
      </w:r>
      <w:proofErr w:type="spellStart"/>
      <w:r w:rsidRPr="009026F3">
        <w:rPr>
          <w:rFonts w:ascii="Times New Roman" w:hAnsi="Times New Roman"/>
          <w:sz w:val="28"/>
          <w:szCs w:val="28"/>
        </w:rPr>
        <w:t>агрогородка</w:t>
      </w:r>
      <w:proofErr w:type="spellEnd"/>
      <w:r w:rsidRPr="009026F3">
        <w:rPr>
          <w:rFonts w:ascii="Times New Roman" w:hAnsi="Times New Roman"/>
          <w:sz w:val="28"/>
          <w:szCs w:val="28"/>
        </w:rPr>
        <w:t xml:space="preserve"> </w:t>
      </w:r>
      <w:r w:rsidR="00F4420B" w:rsidRPr="009026F3">
        <w:rPr>
          <w:rFonts w:ascii="Times New Roman" w:hAnsi="Times New Roman"/>
          <w:sz w:val="28"/>
          <w:szCs w:val="28"/>
        </w:rPr>
        <w:t xml:space="preserve">всегда носило смешанный </w:t>
      </w:r>
      <w:proofErr w:type="spellStart"/>
      <w:r w:rsidR="00F4420B" w:rsidRPr="009026F3">
        <w:rPr>
          <w:rFonts w:ascii="Times New Roman" w:hAnsi="Times New Roman"/>
          <w:sz w:val="28"/>
          <w:szCs w:val="28"/>
        </w:rPr>
        <w:t>многоконфессиональный</w:t>
      </w:r>
      <w:proofErr w:type="spellEnd"/>
      <w:r w:rsidR="00F4420B" w:rsidRPr="009026F3">
        <w:rPr>
          <w:rFonts w:ascii="Times New Roman" w:hAnsi="Times New Roman"/>
          <w:sz w:val="28"/>
          <w:szCs w:val="28"/>
        </w:rPr>
        <w:t xml:space="preserve"> характер. Жители </w:t>
      </w:r>
      <w:proofErr w:type="spellStart"/>
      <w:r w:rsidR="00F4420B" w:rsidRPr="009026F3">
        <w:rPr>
          <w:rFonts w:ascii="Times New Roman" w:hAnsi="Times New Roman"/>
          <w:sz w:val="28"/>
          <w:szCs w:val="28"/>
        </w:rPr>
        <w:t>Коптевки</w:t>
      </w:r>
      <w:proofErr w:type="spellEnd"/>
      <w:r w:rsidR="00F4420B" w:rsidRPr="009026F3">
        <w:rPr>
          <w:rFonts w:ascii="Times New Roman" w:hAnsi="Times New Roman"/>
          <w:sz w:val="28"/>
          <w:szCs w:val="28"/>
        </w:rPr>
        <w:t xml:space="preserve"> испокон веков славились своей религиозной толерантностью. Сегодня в </w:t>
      </w:r>
      <w:proofErr w:type="spellStart"/>
      <w:r w:rsidR="00F4420B" w:rsidRPr="009026F3">
        <w:rPr>
          <w:rFonts w:ascii="Times New Roman" w:hAnsi="Times New Roman"/>
          <w:sz w:val="28"/>
          <w:szCs w:val="28"/>
        </w:rPr>
        <w:t>агрогородке</w:t>
      </w:r>
      <w:proofErr w:type="spellEnd"/>
      <w:r w:rsidR="00F4420B" w:rsidRPr="009026F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4420B" w:rsidRPr="009026F3">
        <w:rPr>
          <w:rFonts w:ascii="Times New Roman" w:hAnsi="Times New Roman"/>
          <w:sz w:val="28"/>
          <w:szCs w:val="28"/>
        </w:rPr>
        <w:t>Коптёвка</w:t>
      </w:r>
      <w:proofErr w:type="spellEnd"/>
      <w:r w:rsidR="00F4420B" w:rsidRPr="009026F3">
        <w:rPr>
          <w:rFonts w:ascii="Times New Roman" w:hAnsi="Times New Roman"/>
          <w:sz w:val="28"/>
          <w:szCs w:val="28"/>
        </w:rPr>
        <w:t xml:space="preserve"> проживают </w:t>
      </w:r>
      <w:r w:rsidR="00826787">
        <w:rPr>
          <w:rFonts w:ascii="Times New Roman" w:hAnsi="Times New Roman"/>
          <w:sz w:val="28"/>
          <w:szCs w:val="28"/>
        </w:rPr>
        <w:t xml:space="preserve">в основном представители двух </w:t>
      </w:r>
      <w:proofErr w:type="spellStart"/>
      <w:r w:rsidR="00826787">
        <w:rPr>
          <w:rFonts w:ascii="Times New Roman" w:hAnsi="Times New Roman"/>
          <w:sz w:val="28"/>
          <w:szCs w:val="28"/>
        </w:rPr>
        <w:t>ко</w:t>
      </w:r>
      <w:r w:rsidR="00F4420B" w:rsidRPr="009026F3">
        <w:rPr>
          <w:rFonts w:ascii="Times New Roman" w:hAnsi="Times New Roman"/>
          <w:sz w:val="28"/>
          <w:szCs w:val="28"/>
        </w:rPr>
        <w:t>нфессий</w:t>
      </w:r>
      <w:proofErr w:type="spellEnd"/>
      <w:r w:rsidR="00F4420B" w:rsidRPr="009026F3">
        <w:rPr>
          <w:rFonts w:ascii="Times New Roman" w:hAnsi="Times New Roman"/>
          <w:sz w:val="28"/>
          <w:szCs w:val="28"/>
        </w:rPr>
        <w:t xml:space="preserve">: православные (52%) и католики (48%). </w:t>
      </w:r>
    </w:p>
    <w:p w:rsidR="009026F3" w:rsidRPr="009026F3" w:rsidRDefault="009D2F4D" w:rsidP="009026F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2738120</wp:posOffset>
            </wp:positionH>
            <wp:positionV relativeFrom="paragraph">
              <wp:posOffset>171450</wp:posOffset>
            </wp:positionV>
            <wp:extent cx="3200400" cy="3876040"/>
            <wp:effectExtent l="19050" t="0" r="0" b="0"/>
            <wp:wrapThrough wrapText="bothSides">
              <wp:wrapPolygon edited="0">
                <wp:start x="514" y="0"/>
                <wp:lineTo x="-129" y="743"/>
                <wp:lineTo x="-129" y="20383"/>
                <wp:lineTo x="257" y="21444"/>
                <wp:lineTo x="514" y="21444"/>
                <wp:lineTo x="20957" y="21444"/>
                <wp:lineTo x="21214" y="21444"/>
                <wp:lineTo x="21600" y="20807"/>
                <wp:lineTo x="21600" y="743"/>
                <wp:lineTo x="21343" y="106"/>
                <wp:lineTo x="20957" y="0"/>
                <wp:lineTo x="514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7986" r="6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876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D2F4D" w:rsidRDefault="009D2F4D" w:rsidP="009026F3">
      <w:pPr>
        <w:spacing w:after="0" w:line="240" w:lineRule="auto"/>
        <w:ind w:firstLine="708"/>
        <w:jc w:val="center"/>
        <w:rPr>
          <w:rFonts w:ascii="Times New Roman" w:hAnsi="Times New Roman"/>
          <w:b/>
          <w:i/>
          <w:color w:val="0000CC"/>
          <w:sz w:val="32"/>
          <w:szCs w:val="32"/>
        </w:rPr>
      </w:pPr>
    </w:p>
    <w:p w:rsidR="009D2F4D" w:rsidRDefault="009D2F4D" w:rsidP="009026F3">
      <w:pPr>
        <w:spacing w:after="0" w:line="240" w:lineRule="auto"/>
        <w:ind w:firstLine="708"/>
        <w:jc w:val="center"/>
        <w:rPr>
          <w:rFonts w:ascii="Times New Roman" w:hAnsi="Times New Roman"/>
          <w:b/>
          <w:i/>
          <w:color w:val="0000CC"/>
          <w:sz w:val="32"/>
          <w:szCs w:val="32"/>
        </w:rPr>
      </w:pPr>
    </w:p>
    <w:p w:rsidR="009D2F4D" w:rsidRDefault="009D2F4D" w:rsidP="009026F3">
      <w:pPr>
        <w:spacing w:after="0" w:line="240" w:lineRule="auto"/>
        <w:ind w:firstLine="708"/>
        <w:jc w:val="center"/>
        <w:rPr>
          <w:rFonts w:ascii="Times New Roman" w:hAnsi="Times New Roman"/>
          <w:b/>
          <w:i/>
          <w:color w:val="0000CC"/>
          <w:sz w:val="32"/>
          <w:szCs w:val="32"/>
        </w:rPr>
      </w:pPr>
    </w:p>
    <w:p w:rsidR="009D2F4D" w:rsidRDefault="009D2F4D" w:rsidP="009026F3">
      <w:pPr>
        <w:spacing w:after="0" w:line="240" w:lineRule="auto"/>
        <w:ind w:firstLine="708"/>
        <w:jc w:val="center"/>
        <w:rPr>
          <w:rFonts w:ascii="Times New Roman" w:hAnsi="Times New Roman"/>
          <w:b/>
          <w:i/>
          <w:color w:val="0000CC"/>
          <w:sz w:val="32"/>
          <w:szCs w:val="32"/>
        </w:rPr>
      </w:pPr>
    </w:p>
    <w:p w:rsidR="009D2F4D" w:rsidRDefault="009D2F4D" w:rsidP="009026F3">
      <w:pPr>
        <w:spacing w:after="0" w:line="240" w:lineRule="auto"/>
        <w:ind w:firstLine="708"/>
        <w:jc w:val="center"/>
        <w:rPr>
          <w:rFonts w:ascii="Times New Roman" w:hAnsi="Times New Roman"/>
          <w:b/>
          <w:i/>
          <w:color w:val="0000CC"/>
          <w:sz w:val="32"/>
          <w:szCs w:val="32"/>
        </w:rPr>
      </w:pPr>
    </w:p>
    <w:p w:rsidR="009D2F4D" w:rsidRDefault="00826787" w:rsidP="009026F3">
      <w:pPr>
        <w:spacing w:after="0" w:line="240" w:lineRule="auto"/>
        <w:ind w:firstLine="708"/>
        <w:jc w:val="center"/>
        <w:rPr>
          <w:rFonts w:ascii="Times New Roman" w:hAnsi="Times New Roman"/>
          <w:b/>
          <w:i/>
          <w:color w:val="0000CC"/>
          <w:sz w:val="32"/>
          <w:szCs w:val="32"/>
        </w:rPr>
      </w:pPr>
      <w:r>
        <w:rPr>
          <w:rFonts w:ascii="Times New Roman" w:hAnsi="Times New Roman"/>
          <w:b/>
          <w:i/>
          <w:noProof/>
          <w:color w:val="0000CC"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-75565</wp:posOffset>
            </wp:positionH>
            <wp:positionV relativeFrom="paragraph">
              <wp:posOffset>386715</wp:posOffset>
            </wp:positionV>
            <wp:extent cx="3265170" cy="4104640"/>
            <wp:effectExtent l="19050" t="0" r="0" b="0"/>
            <wp:wrapThrough wrapText="bothSides">
              <wp:wrapPolygon edited="0">
                <wp:start x="504" y="0"/>
                <wp:lineTo x="-126" y="702"/>
                <wp:lineTo x="-126" y="20851"/>
                <wp:lineTo x="252" y="21453"/>
                <wp:lineTo x="504" y="21453"/>
                <wp:lineTo x="20919" y="21453"/>
                <wp:lineTo x="21172" y="21453"/>
                <wp:lineTo x="21550" y="21052"/>
                <wp:lineTo x="21550" y="702"/>
                <wp:lineTo x="21298" y="100"/>
                <wp:lineTo x="20919" y="0"/>
                <wp:lineTo x="504" y="0"/>
              </wp:wrapPolygon>
            </wp:wrapThrough>
            <wp:docPr id="13" name="Рисунок 13" descr="Коптевка Церковь | Гродненский рай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оптевка Церковь | Гродненский район"/>
                    <pic:cNvPicPr>
                      <a:picLocks noChangeAspect="1" noChangeArrowheads="1"/>
                    </pic:cNvPicPr>
                  </pic:nvPicPr>
                  <pic:blipFill>
                    <a:blip r:embed="rId8" r:link="rId9"/>
                    <a:srcRect b="17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170" cy="4104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D2F4D" w:rsidRDefault="009A313C" w:rsidP="009026F3">
      <w:pPr>
        <w:spacing w:after="0" w:line="240" w:lineRule="auto"/>
        <w:ind w:firstLine="708"/>
        <w:jc w:val="center"/>
        <w:rPr>
          <w:rFonts w:ascii="Times New Roman" w:hAnsi="Times New Roman"/>
          <w:b/>
          <w:i/>
          <w:color w:val="0000CC"/>
          <w:sz w:val="32"/>
          <w:szCs w:val="32"/>
        </w:rPr>
      </w:pPr>
      <w:r>
        <w:rPr>
          <w:rFonts w:ascii="Times New Roman" w:hAnsi="Times New Roman"/>
          <w:b/>
          <w:i/>
          <w:noProof/>
          <w:color w:val="0000CC"/>
          <w:sz w:val="32"/>
          <w:szCs w:val="32"/>
        </w:rPr>
        <w:pict>
          <v:rect id="_x0000_s1028" style="position:absolute;left:0;text-align:left;margin-left:29.7pt;margin-top:-10.35pt;width:185.6pt;height:36.8pt;z-index:251666432" stroked="f">
            <v:textbox>
              <w:txbxContent>
                <w:p w:rsidR="00B44BF9" w:rsidRPr="00B44BF9" w:rsidRDefault="00B44BF9" w:rsidP="00B44BF9">
                  <w:pPr>
                    <w:jc w:val="center"/>
                    <w:rPr>
                      <w:color w:val="0000CC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color w:val="0000CC"/>
                      <w:sz w:val="24"/>
                      <w:szCs w:val="24"/>
                    </w:rPr>
                    <w:t>К</w:t>
                  </w:r>
                  <w:r w:rsidRPr="00B44BF9">
                    <w:rPr>
                      <w:rFonts w:ascii="Times New Roman" w:hAnsi="Times New Roman"/>
                      <w:b/>
                      <w:i/>
                      <w:color w:val="0000CC"/>
                      <w:sz w:val="24"/>
                      <w:szCs w:val="24"/>
                    </w:rPr>
                    <w:t>атолический костел Успения Пресвятой Девы Марии</w:t>
                  </w:r>
                </w:p>
              </w:txbxContent>
            </v:textbox>
          </v:rect>
        </w:pict>
      </w:r>
    </w:p>
    <w:p w:rsidR="009D2F4D" w:rsidRDefault="009D2F4D" w:rsidP="009026F3">
      <w:pPr>
        <w:spacing w:after="0" w:line="240" w:lineRule="auto"/>
        <w:ind w:firstLine="708"/>
        <w:jc w:val="center"/>
        <w:rPr>
          <w:rFonts w:ascii="Times New Roman" w:hAnsi="Times New Roman"/>
          <w:b/>
          <w:i/>
          <w:color w:val="0000CC"/>
          <w:sz w:val="32"/>
          <w:szCs w:val="32"/>
        </w:rPr>
      </w:pPr>
    </w:p>
    <w:p w:rsidR="009D2F4D" w:rsidRDefault="009D2F4D" w:rsidP="009026F3">
      <w:pPr>
        <w:spacing w:after="0" w:line="240" w:lineRule="auto"/>
        <w:ind w:firstLine="708"/>
        <w:jc w:val="center"/>
        <w:rPr>
          <w:rFonts w:ascii="Times New Roman" w:hAnsi="Times New Roman"/>
          <w:b/>
          <w:i/>
          <w:color w:val="0000CC"/>
          <w:sz w:val="32"/>
          <w:szCs w:val="32"/>
        </w:rPr>
      </w:pPr>
    </w:p>
    <w:p w:rsidR="009D2F4D" w:rsidRDefault="009D2F4D" w:rsidP="009026F3">
      <w:pPr>
        <w:spacing w:after="0" w:line="240" w:lineRule="auto"/>
        <w:ind w:firstLine="708"/>
        <w:jc w:val="center"/>
        <w:rPr>
          <w:rFonts w:ascii="Times New Roman" w:hAnsi="Times New Roman"/>
          <w:b/>
          <w:i/>
          <w:color w:val="0000CC"/>
          <w:sz w:val="32"/>
          <w:szCs w:val="32"/>
        </w:rPr>
      </w:pPr>
    </w:p>
    <w:p w:rsidR="009D2F4D" w:rsidRDefault="009D2F4D" w:rsidP="009026F3">
      <w:pPr>
        <w:spacing w:after="0" w:line="240" w:lineRule="auto"/>
        <w:ind w:firstLine="708"/>
        <w:jc w:val="center"/>
        <w:rPr>
          <w:rFonts w:ascii="Times New Roman" w:hAnsi="Times New Roman"/>
          <w:b/>
          <w:i/>
          <w:color w:val="0000CC"/>
          <w:sz w:val="32"/>
          <w:szCs w:val="32"/>
        </w:rPr>
      </w:pPr>
    </w:p>
    <w:p w:rsidR="009D2F4D" w:rsidRDefault="009D2F4D" w:rsidP="009026F3">
      <w:pPr>
        <w:spacing w:after="0" w:line="240" w:lineRule="auto"/>
        <w:ind w:firstLine="708"/>
        <w:jc w:val="center"/>
        <w:rPr>
          <w:rFonts w:ascii="Times New Roman" w:hAnsi="Times New Roman"/>
          <w:b/>
          <w:i/>
          <w:color w:val="0000CC"/>
          <w:sz w:val="32"/>
          <w:szCs w:val="32"/>
        </w:rPr>
      </w:pPr>
    </w:p>
    <w:p w:rsidR="009D2F4D" w:rsidRDefault="009D2F4D" w:rsidP="009026F3">
      <w:pPr>
        <w:spacing w:after="0" w:line="240" w:lineRule="auto"/>
        <w:ind w:firstLine="708"/>
        <w:jc w:val="center"/>
        <w:rPr>
          <w:rFonts w:ascii="Times New Roman" w:hAnsi="Times New Roman"/>
          <w:b/>
          <w:i/>
          <w:color w:val="0000CC"/>
          <w:sz w:val="32"/>
          <w:szCs w:val="32"/>
        </w:rPr>
      </w:pPr>
    </w:p>
    <w:p w:rsidR="009D2F4D" w:rsidRDefault="009A313C" w:rsidP="00826787">
      <w:pPr>
        <w:spacing w:after="0" w:line="240" w:lineRule="auto"/>
        <w:rPr>
          <w:rFonts w:ascii="Times New Roman" w:hAnsi="Times New Roman"/>
          <w:b/>
          <w:i/>
          <w:color w:val="0000CC"/>
          <w:sz w:val="32"/>
          <w:szCs w:val="32"/>
        </w:rPr>
      </w:pPr>
      <w:r>
        <w:rPr>
          <w:rFonts w:ascii="Times New Roman" w:hAnsi="Times New Roman"/>
          <w:b/>
          <w:i/>
          <w:noProof/>
          <w:color w:val="0000CC"/>
          <w:sz w:val="32"/>
          <w:szCs w:val="32"/>
        </w:rPr>
        <w:pict>
          <v:rect id="_x0000_s1029" style="position:absolute;margin-left:-236.05pt;margin-top:4.85pt;width:210.4pt;height:36.8pt;z-index:251667456" stroked="f">
            <v:textbox>
              <w:txbxContent>
                <w:p w:rsidR="00B44BF9" w:rsidRDefault="00B44BF9" w:rsidP="00B44BF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color w:val="0000CC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color w:val="0000CC"/>
                      <w:sz w:val="24"/>
                      <w:szCs w:val="24"/>
                    </w:rPr>
                    <w:t>П</w:t>
                  </w:r>
                  <w:r w:rsidRPr="00B44BF9">
                    <w:rPr>
                      <w:rFonts w:ascii="Times New Roman" w:hAnsi="Times New Roman"/>
                      <w:b/>
                      <w:i/>
                      <w:color w:val="0000CC"/>
                      <w:sz w:val="24"/>
                      <w:szCs w:val="24"/>
                    </w:rPr>
                    <w:t>равославная церковь</w:t>
                  </w:r>
                </w:p>
                <w:p w:rsidR="00B44BF9" w:rsidRPr="00B44BF9" w:rsidRDefault="00B44BF9" w:rsidP="00B44BF9">
                  <w:pPr>
                    <w:spacing w:after="0" w:line="240" w:lineRule="auto"/>
                    <w:jc w:val="center"/>
                    <w:rPr>
                      <w:color w:val="0000CC"/>
                    </w:rPr>
                  </w:pPr>
                  <w:r w:rsidRPr="00B44BF9">
                    <w:rPr>
                      <w:rFonts w:ascii="Times New Roman" w:hAnsi="Times New Roman"/>
                      <w:b/>
                      <w:i/>
                      <w:color w:val="0000CC"/>
                      <w:sz w:val="24"/>
                      <w:szCs w:val="24"/>
                    </w:rPr>
                    <w:t>Успения Пресвятой Богородицы</w:t>
                  </w:r>
                </w:p>
              </w:txbxContent>
            </v:textbox>
          </v:rect>
        </w:pict>
      </w:r>
    </w:p>
    <w:p w:rsidR="009026F3" w:rsidRPr="009D2F4D" w:rsidRDefault="009026F3" w:rsidP="00826787">
      <w:pPr>
        <w:spacing w:after="0" w:line="240" w:lineRule="auto"/>
        <w:jc w:val="center"/>
        <w:rPr>
          <w:rFonts w:ascii="Times New Roman" w:hAnsi="Times New Roman"/>
          <w:b/>
          <w:i/>
          <w:color w:val="0000CC"/>
          <w:sz w:val="32"/>
          <w:szCs w:val="32"/>
        </w:rPr>
      </w:pPr>
      <w:r w:rsidRPr="009D2F4D">
        <w:rPr>
          <w:rFonts w:ascii="Times New Roman" w:hAnsi="Times New Roman"/>
          <w:b/>
          <w:i/>
          <w:color w:val="0000CC"/>
          <w:sz w:val="32"/>
          <w:szCs w:val="32"/>
        </w:rPr>
        <w:lastRenderedPageBreak/>
        <w:t>Православная церковь Успения Пресвятой Богородицы</w:t>
      </w:r>
    </w:p>
    <w:p w:rsidR="009026F3" w:rsidRPr="009D2F4D" w:rsidRDefault="009026F3" w:rsidP="009026F3">
      <w:pPr>
        <w:spacing w:after="0" w:line="240" w:lineRule="auto"/>
        <w:ind w:firstLine="708"/>
        <w:jc w:val="both"/>
        <w:rPr>
          <w:rFonts w:ascii="Times New Roman" w:hAnsi="Times New Roman"/>
          <w:sz w:val="16"/>
          <w:szCs w:val="16"/>
        </w:rPr>
      </w:pPr>
    </w:p>
    <w:p w:rsidR="00F4420B" w:rsidRPr="009026F3" w:rsidRDefault="006E1BB7" w:rsidP="009026F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3768725</wp:posOffset>
            </wp:positionH>
            <wp:positionV relativeFrom="paragraph">
              <wp:posOffset>139700</wp:posOffset>
            </wp:positionV>
            <wp:extent cx="2169160" cy="2807335"/>
            <wp:effectExtent l="19050" t="0" r="2540" b="0"/>
            <wp:wrapTight wrapText="bothSides">
              <wp:wrapPolygon edited="0">
                <wp:start x="759" y="0"/>
                <wp:lineTo x="-190" y="1026"/>
                <wp:lineTo x="0" y="21107"/>
                <wp:lineTo x="569" y="21400"/>
                <wp:lineTo x="759" y="21400"/>
                <wp:lineTo x="20677" y="21400"/>
                <wp:lineTo x="20867" y="21400"/>
                <wp:lineTo x="21436" y="21107"/>
                <wp:lineTo x="21625" y="19934"/>
                <wp:lineTo x="21625" y="1026"/>
                <wp:lineTo x="21246" y="147"/>
                <wp:lineTo x="20677" y="0"/>
                <wp:lineTo x="759" y="0"/>
              </wp:wrapPolygon>
            </wp:wrapTight>
            <wp:docPr id="9" name="Рисунок 2" descr="58756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5875613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2807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96E7F" w:rsidRPr="009026F3">
        <w:rPr>
          <w:rFonts w:ascii="Times New Roman" w:hAnsi="Times New Roman"/>
          <w:sz w:val="28"/>
          <w:szCs w:val="28"/>
        </w:rPr>
        <w:t xml:space="preserve">Православная церковь Успения Пресвятой Богородицы строилась </w:t>
      </w:r>
      <w:r w:rsidR="00F4420B" w:rsidRPr="009026F3">
        <w:rPr>
          <w:rFonts w:ascii="Times New Roman" w:hAnsi="Times New Roman"/>
          <w:sz w:val="28"/>
          <w:szCs w:val="28"/>
        </w:rPr>
        <w:t>на протяжении  1864-1868 гг. Церковь относится к числу,  так называемых,   церквей «</w:t>
      </w:r>
      <w:proofErr w:type="spellStart"/>
      <w:r w:rsidR="00F4420B" w:rsidRPr="009026F3">
        <w:rPr>
          <w:rFonts w:ascii="Times New Roman" w:hAnsi="Times New Roman"/>
          <w:sz w:val="28"/>
          <w:szCs w:val="28"/>
        </w:rPr>
        <w:t>муравьёвок</w:t>
      </w:r>
      <w:proofErr w:type="spellEnd"/>
      <w:r w:rsidR="00F4420B" w:rsidRPr="009026F3">
        <w:rPr>
          <w:rFonts w:ascii="Times New Roman" w:hAnsi="Times New Roman"/>
          <w:sz w:val="28"/>
          <w:szCs w:val="28"/>
        </w:rPr>
        <w:t>», которые начинают массово строиться  на территории  Беларуси  после подавления восстания 1863-1864 гг. по приказу генерал-губернатора М.Н. Муравьёва для закрепления р</w:t>
      </w:r>
      <w:r w:rsidR="00196E7F" w:rsidRPr="009026F3">
        <w:rPr>
          <w:rFonts w:ascii="Times New Roman" w:hAnsi="Times New Roman"/>
          <w:sz w:val="28"/>
          <w:szCs w:val="28"/>
        </w:rPr>
        <w:t>оссийского влияния в крае</w:t>
      </w:r>
      <w:r w:rsidR="00F4420B" w:rsidRPr="009026F3">
        <w:rPr>
          <w:rFonts w:ascii="Times New Roman" w:hAnsi="Times New Roman"/>
          <w:sz w:val="28"/>
          <w:szCs w:val="28"/>
        </w:rPr>
        <w:t>.</w:t>
      </w:r>
    </w:p>
    <w:p w:rsidR="009026F3" w:rsidRDefault="003B0510" w:rsidP="009026F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-18415</wp:posOffset>
            </wp:positionH>
            <wp:positionV relativeFrom="paragraph">
              <wp:posOffset>630555</wp:posOffset>
            </wp:positionV>
            <wp:extent cx="2955925" cy="2219325"/>
            <wp:effectExtent l="19050" t="0" r="0" b="0"/>
            <wp:wrapThrough wrapText="bothSides">
              <wp:wrapPolygon edited="0">
                <wp:start x="557" y="0"/>
                <wp:lineTo x="-139" y="1298"/>
                <wp:lineTo x="-139" y="20766"/>
                <wp:lineTo x="418" y="21507"/>
                <wp:lineTo x="557" y="21507"/>
                <wp:lineTo x="20881" y="21507"/>
                <wp:lineTo x="21020" y="21507"/>
                <wp:lineTo x="21577" y="20951"/>
                <wp:lineTo x="21577" y="1298"/>
                <wp:lineTo x="21298" y="185"/>
                <wp:lineTo x="20881" y="0"/>
                <wp:lineTo x="557" y="0"/>
              </wp:wrapPolygon>
            </wp:wrapThrough>
            <wp:docPr id="10" name="Picture 2" descr="Описание: D:\Документы Коптёвский ЦК\Фото\DSC0742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писание: D:\Документы Коптёвский ЦК\Фото\DSC07421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25" cy="2219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4420B" w:rsidRPr="009026F3">
        <w:rPr>
          <w:rFonts w:ascii="Times New Roman" w:hAnsi="Times New Roman"/>
          <w:sz w:val="28"/>
          <w:szCs w:val="28"/>
        </w:rPr>
        <w:t>Церковь построена в ретроспективно-русском  (</w:t>
      </w:r>
      <w:proofErr w:type="spellStart"/>
      <w:r w:rsidR="00F4420B" w:rsidRPr="009026F3">
        <w:rPr>
          <w:rFonts w:ascii="Times New Roman" w:hAnsi="Times New Roman"/>
          <w:sz w:val="28"/>
          <w:szCs w:val="28"/>
        </w:rPr>
        <w:t>п</w:t>
      </w:r>
      <w:r w:rsidR="00196E7F" w:rsidRPr="009026F3">
        <w:rPr>
          <w:rFonts w:ascii="Times New Roman" w:hAnsi="Times New Roman"/>
          <w:sz w:val="28"/>
          <w:szCs w:val="28"/>
        </w:rPr>
        <w:t>севдовизантийском</w:t>
      </w:r>
      <w:proofErr w:type="spellEnd"/>
      <w:r w:rsidR="00196E7F" w:rsidRPr="009026F3">
        <w:rPr>
          <w:rFonts w:ascii="Times New Roman" w:hAnsi="Times New Roman"/>
          <w:sz w:val="28"/>
          <w:szCs w:val="28"/>
        </w:rPr>
        <w:t>) стиле. П</w:t>
      </w:r>
      <w:r w:rsidR="00F4420B" w:rsidRPr="009026F3">
        <w:rPr>
          <w:rFonts w:ascii="Times New Roman" w:hAnsi="Times New Roman"/>
          <w:sz w:val="28"/>
          <w:szCs w:val="28"/>
        </w:rPr>
        <w:t xml:space="preserve">редставляет собой  </w:t>
      </w:r>
      <w:proofErr w:type="spellStart"/>
      <w:r w:rsidR="00F4420B" w:rsidRPr="009026F3">
        <w:rPr>
          <w:rFonts w:ascii="Times New Roman" w:hAnsi="Times New Roman"/>
          <w:sz w:val="28"/>
          <w:szCs w:val="28"/>
        </w:rPr>
        <w:t>четырёхча</w:t>
      </w:r>
      <w:r w:rsidR="00196E7F" w:rsidRPr="009026F3">
        <w:rPr>
          <w:rFonts w:ascii="Times New Roman" w:hAnsi="Times New Roman"/>
          <w:sz w:val="28"/>
          <w:szCs w:val="28"/>
        </w:rPr>
        <w:t>стный</w:t>
      </w:r>
      <w:proofErr w:type="spellEnd"/>
      <w:r w:rsidR="00196E7F" w:rsidRPr="009026F3">
        <w:rPr>
          <w:rFonts w:ascii="Times New Roman" w:hAnsi="Times New Roman"/>
          <w:sz w:val="28"/>
          <w:szCs w:val="28"/>
        </w:rPr>
        <w:t xml:space="preserve">  храм продольно-</w:t>
      </w:r>
      <w:r w:rsidR="00F4420B" w:rsidRPr="009026F3">
        <w:rPr>
          <w:rFonts w:ascii="Times New Roman" w:hAnsi="Times New Roman"/>
          <w:sz w:val="28"/>
          <w:szCs w:val="28"/>
        </w:rPr>
        <w:t>осевой композиции. В плане она напоминает куб, покрытый четырехскатной крышей, которая завершается восьмигранным барабаном с  куполом.</w:t>
      </w:r>
    </w:p>
    <w:p w:rsidR="00F4420B" w:rsidRPr="009026F3" w:rsidRDefault="003B0510" w:rsidP="009026F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862965</wp:posOffset>
            </wp:positionH>
            <wp:positionV relativeFrom="paragraph">
              <wp:posOffset>584200</wp:posOffset>
            </wp:positionV>
            <wp:extent cx="2059940" cy="2755900"/>
            <wp:effectExtent l="19050" t="0" r="0" b="0"/>
            <wp:wrapThrough wrapText="bothSides">
              <wp:wrapPolygon edited="0">
                <wp:start x="799" y="0"/>
                <wp:lineTo x="-200" y="1045"/>
                <wp:lineTo x="-200" y="19112"/>
                <wp:lineTo x="200" y="21500"/>
                <wp:lineTo x="799" y="21500"/>
                <wp:lineTo x="20575" y="21500"/>
                <wp:lineTo x="21174" y="21500"/>
                <wp:lineTo x="21573" y="20455"/>
                <wp:lineTo x="21573" y="1045"/>
                <wp:lineTo x="21174" y="149"/>
                <wp:lineTo x="20575" y="0"/>
                <wp:lineTo x="799" y="0"/>
              </wp:wrapPolygon>
            </wp:wrapThrough>
            <wp:docPr id="2" name="Рисунок 4" descr="C:\Documents and Settings\Admin\Рабочий стол\агрогород\CIMG6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агрогород\CIMG6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940" cy="2755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4420B" w:rsidRPr="009026F3">
        <w:rPr>
          <w:rFonts w:ascii="Times New Roman" w:hAnsi="Times New Roman"/>
          <w:sz w:val="28"/>
          <w:szCs w:val="28"/>
        </w:rPr>
        <w:t>Строительство церкви, колокольни и каменной ограды было закончено к 1867 году. Средства для постройки  были выделены правительство</w:t>
      </w:r>
      <w:r w:rsidR="00826787">
        <w:rPr>
          <w:rFonts w:ascii="Times New Roman" w:hAnsi="Times New Roman"/>
          <w:sz w:val="28"/>
          <w:szCs w:val="28"/>
        </w:rPr>
        <w:t>м</w:t>
      </w:r>
      <w:r w:rsidR="00F4420B" w:rsidRPr="009026F3">
        <w:rPr>
          <w:rFonts w:ascii="Times New Roman" w:hAnsi="Times New Roman"/>
          <w:sz w:val="28"/>
          <w:szCs w:val="28"/>
        </w:rPr>
        <w:t xml:space="preserve">, часть пожертвована местными жителями. Литовские епархиальные ведомости от 1867 года № 24 отмечают, что значительную помощь  в строительство церкви сделал «начального того края»  М.Н. Муравьев, указав, что здесь необходимо построить каменный храм вместо «малой и ветхой деревянной церкви».  </w:t>
      </w:r>
    </w:p>
    <w:p w:rsidR="00F4420B" w:rsidRPr="009026F3" w:rsidRDefault="00F4420B" w:rsidP="009026F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026F3">
        <w:rPr>
          <w:rFonts w:ascii="Times New Roman" w:hAnsi="Times New Roman"/>
          <w:sz w:val="28"/>
          <w:szCs w:val="28"/>
        </w:rPr>
        <w:t xml:space="preserve">Архитектором  и строителем  храма называют  Осипа </w:t>
      </w:r>
      <w:proofErr w:type="spellStart"/>
      <w:r w:rsidRPr="009026F3">
        <w:rPr>
          <w:rFonts w:ascii="Times New Roman" w:hAnsi="Times New Roman"/>
          <w:sz w:val="28"/>
          <w:szCs w:val="28"/>
        </w:rPr>
        <w:t>Михаэлиса</w:t>
      </w:r>
      <w:proofErr w:type="spellEnd"/>
      <w:r w:rsidRPr="009026F3">
        <w:rPr>
          <w:rFonts w:ascii="Times New Roman" w:hAnsi="Times New Roman"/>
          <w:sz w:val="28"/>
          <w:szCs w:val="28"/>
        </w:rPr>
        <w:t>,</w:t>
      </w:r>
      <w:r w:rsidR="00826787">
        <w:rPr>
          <w:rFonts w:ascii="Times New Roman" w:hAnsi="Times New Roman"/>
          <w:sz w:val="28"/>
          <w:szCs w:val="28"/>
        </w:rPr>
        <w:t xml:space="preserve"> активного  лютеранина,  служи</w:t>
      </w:r>
      <w:r w:rsidRPr="009026F3">
        <w:rPr>
          <w:rFonts w:ascii="Times New Roman" w:hAnsi="Times New Roman"/>
          <w:sz w:val="28"/>
          <w:szCs w:val="28"/>
        </w:rPr>
        <w:t xml:space="preserve">вшего  с 1826 по 1836 г. губернским архитектором. </w:t>
      </w:r>
    </w:p>
    <w:p w:rsidR="00F4420B" w:rsidRPr="009026F3" w:rsidRDefault="00F4420B" w:rsidP="009026F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026F3">
        <w:rPr>
          <w:rFonts w:ascii="Times New Roman" w:hAnsi="Times New Roman"/>
          <w:sz w:val="28"/>
          <w:szCs w:val="28"/>
        </w:rPr>
        <w:t xml:space="preserve">Одной из первых меценаток  Православной Успенской церкви была Ольга Петровна Трусова, жена сенатора </w:t>
      </w:r>
      <w:proofErr w:type="spellStart"/>
      <w:r w:rsidRPr="009026F3">
        <w:rPr>
          <w:rFonts w:ascii="Times New Roman" w:hAnsi="Times New Roman"/>
          <w:sz w:val="28"/>
          <w:szCs w:val="28"/>
        </w:rPr>
        <w:t>Ефраи</w:t>
      </w:r>
      <w:r w:rsidR="00826787">
        <w:rPr>
          <w:rFonts w:ascii="Times New Roman" w:hAnsi="Times New Roman"/>
          <w:sz w:val="28"/>
          <w:szCs w:val="28"/>
        </w:rPr>
        <w:t>но</w:t>
      </w:r>
      <w:r w:rsidRPr="009026F3">
        <w:rPr>
          <w:rFonts w:ascii="Times New Roman" w:hAnsi="Times New Roman"/>
          <w:sz w:val="28"/>
          <w:szCs w:val="28"/>
        </w:rPr>
        <w:t>ва</w:t>
      </w:r>
      <w:proofErr w:type="spellEnd"/>
      <w:r w:rsidRPr="009026F3">
        <w:rPr>
          <w:rFonts w:ascii="Times New Roman" w:hAnsi="Times New Roman"/>
          <w:sz w:val="28"/>
          <w:szCs w:val="28"/>
        </w:rPr>
        <w:t xml:space="preserve">. Надгробная плита свидетельствует о том, что меценатка нашла последний приют у стен церкви. Около церковных ворот сегодня стоит красивый памятник чётырёхлетнему мальчику. Местные жители рассказывают, что нянька не досмотрела дворянского сына,  и он утонул в </w:t>
      </w:r>
      <w:proofErr w:type="spellStart"/>
      <w:r w:rsidRPr="009026F3">
        <w:rPr>
          <w:rFonts w:ascii="Times New Roman" w:hAnsi="Times New Roman"/>
          <w:sz w:val="28"/>
          <w:szCs w:val="28"/>
        </w:rPr>
        <w:t>Коптёвском</w:t>
      </w:r>
      <w:proofErr w:type="spellEnd"/>
      <w:r w:rsidRPr="009026F3">
        <w:rPr>
          <w:rFonts w:ascii="Times New Roman" w:hAnsi="Times New Roman"/>
          <w:sz w:val="28"/>
          <w:szCs w:val="28"/>
        </w:rPr>
        <w:t xml:space="preserve">  озере, а безутешные родители поставили этот памятник.</w:t>
      </w:r>
    </w:p>
    <w:p w:rsidR="00F4420B" w:rsidRDefault="0073712E" w:rsidP="0073712E">
      <w:pPr>
        <w:spacing w:after="0" w:line="240" w:lineRule="auto"/>
        <w:ind w:firstLine="708"/>
        <w:jc w:val="center"/>
        <w:rPr>
          <w:rFonts w:ascii="Times New Roman" w:hAnsi="Times New Roman"/>
          <w:b/>
          <w:i/>
          <w:color w:val="0000CC"/>
          <w:sz w:val="32"/>
          <w:szCs w:val="32"/>
        </w:rPr>
      </w:pPr>
      <w:r w:rsidRPr="009D2F4D">
        <w:rPr>
          <w:rFonts w:ascii="Times New Roman" w:hAnsi="Times New Roman"/>
          <w:b/>
          <w:i/>
          <w:color w:val="0000CC"/>
          <w:sz w:val="32"/>
          <w:szCs w:val="32"/>
        </w:rPr>
        <w:lastRenderedPageBreak/>
        <w:t>Святыня храма</w:t>
      </w:r>
    </w:p>
    <w:p w:rsidR="009D2F4D" w:rsidRDefault="009D2F4D" w:rsidP="0073712E">
      <w:pPr>
        <w:spacing w:after="0" w:line="240" w:lineRule="auto"/>
        <w:ind w:firstLine="708"/>
        <w:jc w:val="center"/>
        <w:rPr>
          <w:rFonts w:ascii="Times New Roman" w:hAnsi="Times New Roman"/>
          <w:b/>
          <w:i/>
          <w:color w:val="0000CC"/>
          <w:sz w:val="16"/>
          <w:szCs w:val="16"/>
        </w:rPr>
      </w:pPr>
    </w:p>
    <w:p w:rsidR="003B0510" w:rsidRDefault="003B0510" w:rsidP="0073712E">
      <w:pPr>
        <w:spacing w:after="0" w:line="240" w:lineRule="auto"/>
        <w:ind w:firstLine="708"/>
        <w:jc w:val="center"/>
        <w:rPr>
          <w:rFonts w:ascii="Times New Roman" w:hAnsi="Times New Roman"/>
          <w:b/>
          <w:i/>
          <w:color w:val="0000CC"/>
          <w:sz w:val="16"/>
          <w:szCs w:val="16"/>
        </w:rPr>
      </w:pPr>
    </w:p>
    <w:p w:rsidR="003B0510" w:rsidRPr="009D2F4D" w:rsidRDefault="003B0510" w:rsidP="0073712E">
      <w:pPr>
        <w:spacing w:after="0" w:line="240" w:lineRule="auto"/>
        <w:ind w:firstLine="708"/>
        <w:jc w:val="center"/>
        <w:rPr>
          <w:rFonts w:ascii="Times New Roman" w:hAnsi="Times New Roman"/>
          <w:b/>
          <w:i/>
          <w:color w:val="0000CC"/>
          <w:sz w:val="16"/>
          <w:szCs w:val="16"/>
        </w:rPr>
      </w:pPr>
    </w:p>
    <w:p w:rsidR="0073712E" w:rsidRDefault="003B0510" w:rsidP="009D2F4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647065</wp:posOffset>
            </wp:positionV>
            <wp:extent cx="3616960" cy="4888230"/>
            <wp:effectExtent l="19050" t="0" r="2540" b="0"/>
            <wp:wrapThrough wrapText="bothSides">
              <wp:wrapPolygon edited="0">
                <wp:start x="455" y="0"/>
                <wp:lineTo x="-114" y="589"/>
                <wp:lineTo x="-114" y="20960"/>
                <wp:lineTo x="114" y="21549"/>
                <wp:lineTo x="455" y="21549"/>
                <wp:lineTo x="21046" y="21549"/>
                <wp:lineTo x="21388" y="21549"/>
                <wp:lineTo x="21615" y="20960"/>
                <wp:lineTo x="21615" y="589"/>
                <wp:lineTo x="21388" y="84"/>
                <wp:lineTo x="21046" y="0"/>
                <wp:lineTo x="455" y="0"/>
              </wp:wrapPolygon>
            </wp:wrapThrough>
            <wp:docPr id="11" name="Рисунок 11" descr="IMG_4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48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960" cy="4888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D2F4D" w:rsidRPr="009D2F4D">
        <w:rPr>
          <w:rFonts w:ascii="Times New Roman" w:hAnsi="Times New Roman"/>
          <w:sz w:val="28"/>
          <w:szCs w:val="28"/>
        </w:rPr>
        <w:t>В</w:t>
      </w:r>
      <w:r w:rsidR="009D2F4D">
        <w:rPr>
          <w:rFonts w:ascii="Times New Roman" w:hAnsi="Times New Roman"/>
          <w:b/>
          <w:sz w:val="28"/>
          <w:szCs w:val="28"/>
        </w:rPr>
        <w:t xml:space="preserve"> </w:t>
      </w:r>
      <w:r w:rsidR="0073712E" w:rsidRPr="0073712E">
        <w:rPr>
          <w:rFonts w:ascii="Times New Roman" w:hAnsi="Times New Roman"/>
          <w:sz w:val="28"/>
          <w:szCs w:val="28"/>
        </w:rPr>
        <w:t xml:space="preserve"> храме есть много предметов старины, которые могут «рассказать» нам о прошлом церкви. Среди таких старинных святынь приход хранит удивительную </w:t>
      </w:r>
      <w:proofErr w:type="spellStart"/>
      <w:r w:rsidR="0073712E" w:rsidRPr="0073712E">
        <w:rPr>
          <w:rFonts w:ascii="Times New Roman" w:hAnsi="Times New Roman"/>
          <w:sz w:val="28"/>
          <w:szCs w:val="28"/>
        </w:rPr>
        <w:t>Красностокскую</w:t>
      </w:r>
      <w:proofErr w:type="spellEnd"/>
      <w:r w:rsidR="0073712E" w:rsidRPr="0073712E">
        <w:rPr>
          <w:rFonts w:ascii="Times New Roman" w:hAnsi="Times New Roman"/>
          <w:sz w:val="28"/>
          <w:szCs w:val="28"/>
        </w:rPr>
        <w:t xml:space="preserve"> икону Божией Матери. На кивоте, в который обрамлена икона Богородицы, прикреплена табличка, свидетельствующая, что образ на холсте был пожертвован крестьянином деревни </w:t>
      </w:r>
      <w:proofErr w:type="gramStart"/>
      <w:r w:rsidR="0073712E" w:rsidRPr="0073712E">
        <w:rPr>
          <w:rFonts w:ascii="Times New Roman" w:hAnsi="Times New Roman"/>
          <w:sz w:val="28"/>
          <w:szCs w:val="28"/>
        </w:rPr>
        <w:t>Сухмени</w:t>
      </w:r>
      <w:proofErr w:type="gramEnd"/>
      <w:r w:rsidR="0073712E" w:rsidRPr="007371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3712E" w:rsidRPr="0073712E">
        <w:rPr>
          <w:rFonts w:ascii="Times New Roman" w:hAnsi="Times New Roman"/>
          <w:sz w:val="28"/>
          <w:szCs w:val="28"/>
        </w:rPr>
        <w:t>Захаркевичем</w:t>
      </w:r>
      <w:proofErr w:type="spellEnd"/>
      <w:r w:rsidR="0073712E" w:rsidRPr="0073712E">
        <w:rPr>
          <w:rFonts w:ascii="Times New Roman" w:hAnsi="Times New Roman"/>
          <w:sz w:val="28"/>
          <w:szCs w:val="28"/>
        </w:rPr>
        <w:t xml:space="preserve"> Герасимом Николаевичем в 1914 году.</w:t>
      </w:r>
    </w:p>
    <w:p w:rsidR="0073712E" w:rsidRDefault="009D2F4D" w:rsidP="009D2F4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 </w:t>
      </w:r>
      <w:r w:rsidR="0073712E" w:rsidRPr="0073712E">
        <w:rPr>
          <w:rFonts w:ascii="Times New Roman" w:hAnsi="Times New Roman"/>
          <w:sz w:val="28"/>
          <w:szCs w:val="28"/>
        </w:rPr>
        <w:t xml:space="preserve">оказалось, </w:t>
      </w:r>
      <w:r w:rsidR="007A653E">
        <w:rPr>
          <w:rFonts w:ascii="Times New Roman" w:hAnsi="Times New Roman"/>
          <w:sz w:val="28"/>
          <w:szCs w:val="28"/>
        </w:rPr>
        <w:t>икона имеет</w:t>
      </w:r>
      <w:r w:rsidR="0073712E" w:rsidRPr="0073712E">
        <w:rPr>
          <w:rFonts w:ascii="Times New Roman" w:hAnsi="Times New Roman"/>
          <w:sz w:val="28"/>
          <w:szCs w:val="28"/>
        </w:rPr>
        <w:t xml:space="preserve"> определенную историче</w:t>
      </w:r>
      <w:r w:rsidR="007A653E">
        <w:rPr>
          <w:rFonts w:ascii="Times New Roman" w:hAnsi="Times New Roman"/>
          <w:sz w:val="28"/>
          <w:szCs w:val="28"/>
        </w:rPr>
        <w:t xml:space="preserve">скую известность. </w:t>
      </w:r>
      <w:r w:rsidR="0073712E" w:rsidRPr="0073712E">
        <w:rPr>
          <w:rFonts w:ascii="Times New Roman" w:hAnsi="Times New Roman"/>
          <w:sz w:val="28"/>
          <w:szCs w:val="28"/>
        </w:rPr>
        <w:t>Упоминание о ней содержит н</w:t>
      </w:r>
      <w:r w:rsidR="007A653E">
        <w:rPr>
          <w:rFonts w:ascii="Times New Roman" w:hAnsi="Times New Roman"/>
          <w:sz w:val="28"/>
          <w:szCs w:val="28"/>
        </w:rPr>
        <w:t xml:space="preserve">е каждый церковный календарь, </w:t>
      </w:r>
      <w:r w:rsidR="0073712E" w:rsidRPr="0073712E">
        <w:rPr>
          <w:rFonts w:ascii="Times New Roman" w:hAnsi="Times New Roman"/>
          <w:sz w:val="28"/>
          <w:szCs w:val="28"/>
        </w:rPr>
        <w:t xml:space="preserve">богослужение, посвященное ее </w:t>
      </w:r>
      <w:r w:rsidR="007A653E">
        <w:rPr>
          <w:rFonts w:ascii="Times New Roman" w:hAnsi="Times New Roman"/>
          <w:sz w:val="28"/>
          <w:szCs w:val="28"/>
        </w:rPr>
        <w:t xml:space="preserve">явлению, </w:t>
      </w:r>
      <w:r w:rsidR="0073712E" w:rsidRPr="0073712E"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="0073712E" w:rsidRPr="0073712E">
        <w:rPr>
          <w:rFonts w:ascii="Times New Roman" w:hAnsi="Times New Roman"/>
          <w:sz w:val="28"/>
          <w:szCs w:val="28"/>
        </w:rPr>
        <w:t>Красностокском</w:t>
      </w:r>
      <w:proofErr w:type="spellEnd"/>
      <w:r w:rsidR="0073712E" w:rsidRPr="0073712E">
        <w:rPr>
          <w:rFonts w:ascii="Times New Roman" w:hAnsi="Times New Roman"/>
          <w:sz w:val="28"/>
          <w:szCs w:val="28"/>
        </w:rPr>
        <w:t xml:space="preserve"> монастыре (Польша) совершается по Общей Минеи.</w:t>
      </w:r>
    </w:p>
    <w:p w:rsidR="0073712E" w:rsidRPr="0073712E" w:rsidRDefault="009A313C" w:rsidP="009D2F4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A313C">
        <w:rPr>
          <w:rFonts w:ascii="Times New Roman" w:hAnsi="Times New Roman"/>
          <w:b/>
          <w:noProof/>
          <w:sz w:val="28"/>
          <w:szCs w:val="28"/>
        </w:rPr>
        <w:pict>
          <v:rect id="_x0000_s1026" style="position:absolute;left:0;text-align:left;margin-left:-238.2pt;margin-top:127.15pt;width:160.55pt;height:33.8pt;z-index:251663360" stroked="f">
            <v:textbox>
              <w:txbxContent>
                <w:p w:rsidR="00B12D61" w:rsidRPr="00B12D61" w:rsidRDefault="003B0510" w:rsidP="00B12D6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color w:val="0000CC"/>
                      <w:sz w:val="24"/>
                      <w:szCs w:val="24"/>
                    </w:rPr>
                  </w:pPr>
                  <w:proofErr w:type="spellStart"/>
                  <w:r w:rsidRPr="00B12D61">
                    <w:rPr>
                      <w:rFonts w:ascii="Times New Roman" w:hAnsi="Times New Roman"/>
                      <w:b/>
                      <w:i/>
                      <w:color w:val="0000CC"/>
                      <w:sz w:val="24"/>
                      <w:szCs w:val="24"/>
                    </w:rPr>
                    <w:t>Красностокская</w:t>
                  </w:r>
                  <w:proofErr w:type="spellEnd"/>
                  <w:r w:rsidRPr="00B12D61">
                    <w:rPr>
                      <w:rFonts w:ascii="Times New Roman" w:hAnsi="Times New Roman"/>
                      <w:b/>
                      <w:i/>
                      <w:color w:val="0000CC"/>
                      <w:sz w:val="24"/>
                      <w:szCs w:val="24"/>
                    </w:rPr>
                    <w:t xml:space="preserve">  икона </w:t>
                  </w:r>
                </w:p>
                <w:p w:rsidR="003B0510" w:rsidRPr="00B12D61" w:rsidRDefault="003B0510" w:rsidP="00B12D61">
                  <w:pPr>
                    <w:spacing w:after="0" w:line="240" w:lineRule="auto"/>
                    <w:jc w:val="center"/>
                    <w:rPr>
                      <w:b/>
                      <w:i/>
                      <w:color w:val="0000CC"/>
                      <w:sz w:val="24"/>
                      <w:szCs w:val="24"/>
                    </w:rPr>
                  </w:pPr>
                  <w:r w:rsidRPr="00B12D61">
                    <w:rPr>
                      <w:rFonts w:ascii="Times New Roman" w:hAnsi="Times New Roman"/>
                      <w:b/>
                      <w:i/>
                      <w:color w:val="0000CC"/>
                      <w:sz w:val="24"/>
                      <w:szCs w:val="24"/>
                    </w:rPr>
                    <w:t>Божией Матери</w:t>
                  </w:r>
                </w:p>
              </w:txbxContent>
            </v:textbox>
          </v:rect>
        </w:pict>
      </w:r>
      <w:r w:rsidR="009D2F4D">
        <w:rPr>
          <w:rFonts w:ascii="Times New Roman" w:hAnsi="Times New Roman"/>
          <w:sz w:val="28"/>
          <w:szCs w:val="28"/>
        </w:rPr>
        <w:t>Ик</w:t>
      </w:r>
      <w:r w:rsidR="007A653E">
        <w:rPr>
          <w:rFonts w:ascii="Times New Roman" w:hAnsi="Times New Roman"/>
          <w:sz w:val="28"/>
          <w:szCs w:val="28"/>
        </w:rPr>
        <w:t xml:space="preserve">она </w:t>
      </w:r>
      <w:r w:rsidR="0073712E" w:rsidRPr="0073712E">
        <w:rPr>
          <w:rFonts w:ascii="Times New Roman" w:hAnsi="Times New Roman"/>
          <w:sz w:val="28"/>
          <w:szCs w:val="28"/>
        </w:rPr>
        <w:t xml:space="preserve">имеет богатую историю, которая творилась и на территории гродненской земли. Уже с этой точки зрения, </w:t>
      </w:r>
      <w:proofErr w:type="spellStart"/>
      <w:r w:rsidR="0073712E" w:rsidRPr="0073712E">
        <w:rPr>
          <w:rFonts w:ascii="Times New Roman" w:hAnsi="Times New Roman"/>
          <w:sz w:val="28"/>
          <w:szCs w:val="28"/>
        </w:rPr>
        <w:t>Красностокская</w:t>
      </w:r>
      <w:proofErr w:type="spellEnd"/>
      <w:r w:rsidR="0073712E" w:rsidRPr="0073712E">
        <w:rPr>
          <w:rFonts w:ascii="Times New Roman" w:hAnsi="Times New Roman"/>
          <w:sz w:val="28"/>
          <w:szCs w:val="28"/>
        </w:rPr>
        <w:t xml:space="preserve"> икона</w:t>
      </w:r>
      <w:r w:rsidR="00826787">
        <w:rPr>
          <w:rFonts w:ascii="Times New Roman" w:hAnsi="Times New Roman"/>
          <w:sz w:val="28"/>
          <w:szCs w:val="28"/>
        </w:rPr>
        <w:t>,</w:t>
      </w:r>
      <w:r w:rsidR="0073712E" w:rsidRPr="0073712E">
        <w:rPr>
          <w:rFonts w:ascii="Times New Roman" w:hAnsi="Times New Roman"/>
          <w:sz w:val="28"/>
          <w:szCs w:val="28"/>
        </w:rPr>
        <w:t xml:space="preserve"> как достояние бел</w:t>
      </w:r>
      <w:r w:rsidR="0073712E">
        <w:rPr>
          <w:rFonts w:ascii="Times New Roman" w:hAnsi="Times New Roman"/>
          <w:sz w:val="28"/>
          <w:szCs w:val="28"/>
        </w:rPr>
        <w:t>орусской культуры, не должна быть</w:t>
      </w:r>
      <w:r w:rsidR="0073712E" w:rsidRPr="0073712E">
        <w:rPr>
          <w:rFonts w:ascii="Times New Roman" w:hAnsi="Times New Roman"/>
          <w:sz w:val="28"/>
          <w:szCs w:val="28"/>
        </w:rPr>
        <w:t xml:space="preserve"> забыта. </w:t>
      </w:r>
    </w:p>
    <w:p w:rsidR="00F4420B" w:rsidRDefault="00F4420B" w:rsidP="0073712E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9D2F4D" w:rsidRDefault="009D2F4D" w:rsidP="0073712E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9D2F4D" w:rsidRPr="0073712E" w:rsidRDefault="003E518E" w:rsidP="0073712E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2503805</wp:posOffset>
            </wp:positionH>
            <wp:positionV relativeFrom="paragraph">
              <wp:posOffset>-635</wp:posOffset>
            </wp:positionV>
            <wp:extent cx="3693795" cy="2462530"/>
            <wp:effectExtent l="19050" t="0" r="1905" b="0"/>
            <wp:wrapThrough wrapText="bothSides">
              <wp:wrapPolygon edited="0">
                <wp:start x="446" y="0"/>
                <wp:lineTo x="-111" y="1170"/>
                <wp:lineTo x="-111" y="20219"/>
                <wp:lineTo x="111" y="21388"/>
                <wp:lineTo x="446" y="21388"/>
                <wp:lineTo x="21054" y="21388"/>
                <wp:lineTo x="21388" y="21388"/>
                <wp:lineTo x="21611" y="20219"/>
                <wp:lineTo x="21611" y="1170"/>
                <wp:lineTo x="21388" y="167"/>
                <wp:lineTo x="21054" y="0"/>
                <wp:lineTo x="446" y="0"/>
              </wp:wrapPolygon>
            </wp:wrapThrough>
            <wp:docPr id="3" name="Рисунок 1" descr="G:\IMG_3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IMG_33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795" cy="2462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-347980</wp:posOffset>
            </wp:positionH>
            <wp:positionV relativeFrom="paragraph">
              <wp:posOffset>154940</wp:posOffset>
            </wp:positionV>
            <wp:extent cx="2330450" cy="2459355"/>
            <wp:effectExtent l="19050" t="0" r="0" b="0"/>
            <wp:wrapThrough wrapText="bothSides">
              <wp:wrapPolygon edited="0">
                <wp:start x="706" y="0"/>
                <wp:lineTo x="-177" y="1171"/>
                <wp:lineTo x="-177" y="20245"/>
                <wp:lineTo x="177" y="21416"/>
                <wp:lineTo x="706" y="21416"/>
                <wp:lineTo x="20658" y="21416"/>
                <wp:lineTo x="21188" y="21416"/>
                <wp:lineTo x="21541" y="20245"/>
                <wp:lineTo x="21541" y="1171"/>
                <wp:lineTo x="21188" y="167"/>
                <wp:lineTo x="20658" y="0"/>
                <wp:lineTo x="706" y="0"/>
              </wp:wrapPolygon>
            </wp:wrapThrough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0048" r="26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2459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4420B" w:rsidRPr="0073712E" w:rsidRDefault="00F4420B" w:rsidP="0073712E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sectPr w:rsidR="00F4420B" w:rsidRPr="0073712E" w:rsidSect="00FE4955">
      <w:headerReference w:type="even" r:id="rId16"/>
      <w:headerReference w:type="default" r:id="rId17"/>
      <w:headerReference w:type="firs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1917" w:rsidRDefault="00B81917" w:rsidP="009D2F4D">
      <w:pPr>
        <w:spacing w:after="0" w:line="240" w:lineRule="auto"/>
      </w:pPr>
      <w:r>
        <w:separator/>
      </w:r>
    </w:p>
  </w:endnote>
  <w:endnote w:type="continuationSeparator" w:id="1">
    <w:p w:rsidR="00B81917" w:rsidRDefault="00B81917" w:rsidP="009D2F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1917" w:rsidRDefault="00B81917" w:rsidP="009D2F4D">
      <w:pPr>
        <w:spacing w:after="0" w:line="240" w:lineRule="auto"/>
      </w:pPr>
      <w:r>
        <w:separator/>
      </w:r>
    </w:p>
  </w:footnote>
  <w:footnote w:type="continuationSeparator" w:id="1">
    <w:p w:rsidR="00B81917" w:rsidRDefault="00B81917" w:rsidP="009D2F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2F4D" w:rsidRDefault="009A313C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36454" o:spid="_x0000_s2050" type="#_x0000_t75" style="position:absolute;margin-left:0;margin-top:0;width:706.35pt;height:825.15pt;z-index:-251657216;mso-position-horizontal:center;mso-position-horizontal-relative:margin;mso-position-vertical:center;mso-position-vertical-relative:margin" o:allowincell="f">
          <v:imagedata r:id="rId1" o:title="oboik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2F4D" w:rsidRDefault="009A313C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36455" o:spid="_x0000_s2051" type="#_x0000_t75" style="position:absolute;margin-left:0;margin-top:0;width:706.35pt;height:825.15pt;z-index:-251656192;mso-position-horizontal:center;mso-position-horizontal-relative:margin;mso-position-vertical:center;mso-position-vertical-relative:margin" o:allowincell="f">
          <v:imagedata r:id="rId1" o:title="oboik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2F4D" w:rsidRDefault="009A313C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36453" o:spid="_x0000_s2049" type="#_x0000_t75" style="position:absolute;margin-left:0;margin-top:0;width:706.35pt;height:825.15pt;z-index:-251658240;mso-position-horizontal:center;mso-position-horizontal-relative:margin;mso-position-vertical:center;mso-position-vertical-relative:margin" o:allowincell="f">
          <v:imagedata r:id="rId1" o:title="oboik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123B60"/>
    <w:multiLevelType w:val="hybridMultilevel"/>
    <w:tmpl w:val="1B280E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characterSpacingControl w:val="doNotCompress"/>
  <w:hdrShapeDefaults>
    <o:shapedefaults v:ext="edit" spidmax="2052">
      <o:colormenu v:ext="edit" strokecolor="non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9144ED"/>
    <w:rsid w:val="000E3C2C"/>
    <w:rsid w:val="0016395D"/>
    <w:rsid w:val="00196E7F"/>
    <w:rsid w:val="003B0510"/>
    <w:rsid w:val="003E518E"/>
    <w:rsid w:val="00403F0B"/>
    <w:rsid w:val="00593674"/>
    <w:rsid w:val="00680F62"/>
    <w:rsid w:val="006E1BB7"/>
    <w:rsid w:val="0073712E"/>
    <w:rsid w:val="007A653E"/>
    <w:rsid w:val="00826787"/>
    <w:rsid w:val="009026F3"/>
    <w:rsid w:val="009144ED"/>
    <w:rsid w:val="009A313C"/>
    <w:rsid w:val="009D2F4D"/>
    <w:rsid w:val="00B12D61"/>
    <w:rsid w:val="00B44BF9"/>
    <w:rsid w:val="00B81917"/>
    <w:rsid w:val="00D07AB7"/>
    <w:rsid w:val="00DB2B74"/>
    <w:rsid w:val="00F26418"/>
    <w:rsid w:val="00F4420B"/>
    <w:rsid w:val="00F70F1C"/>
    <w:rsid w:val="00F95E6A"/>
    <w:rsid w:val="00FE49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4955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D2F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9D2F4D"/>
    <w:rPr>
      <w:sz w:val="22"/>
      <w:szCs w:val="22"/>
    </w:rPr>
  </w:style>
  <w:style w:type="paragraph" w:styleId="a5">
    <w:name w:val="footer"/>
    <w:basedOn w:val="a"/>
    <w:link w:val="a6"/>
    <w:uiPriority w:val="99"/>
    <w:semiHidden/>
    <w:unhideWhenUsed/>
    <w:rsid w:val="009D2F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9D2F4D"/>
    <w:rPr>
      <w:sz w:val="22"/>
      <w:szCs w:val="22"/>
    </w:rPr>
  </w:style>
  <w:style w:type="paragraph" w:styleId="a7">
    <w:name w:val="Balloon Text"/>
    <w:basedOn w:val="a"/>
    <w:link w:val="a8"/>
    <w:uiPriority w:val="99"/>
    <w:semiHidden/>
    <w:unhideWhenUsed/>
    <w:rsid w:val="009D2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D2F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970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http://photo.foto-planeta.com/view/5/5/9/7/koptevka-559704.jpg" TargetMode="External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3</Pages>
  <Words>482</Words>
  <Characters>2750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3226</CharactersWithSpaces>
  <SharedDoc>false</SharedDoc>
  <HLinks>
    <vt:vector size="6" baseType="variant">
      <vt:variant>
        <vt:i4>7274610</vt:i4>
      </vt:variant>
      <vt:variant>
        <vt:i4>-1</vt:i4>
      </vt:variant>
      <vt:variant>
        <vt:i4>1037</vt:i4>
      </vt:variant>
      <vt:variant>
        <vt:i4>1</vt:i4>
      </vt:variant>
      <vt:variant>
        <vt:lpwstr>http://photo.foto-planeta.com/view/5/5/9/7/koptevka-559704.jpg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6</cp:revision>
  <dcterms:created xsi:type="dcterms:W3CDTF">2014-05-19T08:14:00Z</dcterms:created>
  <dcterms:modified xsi:type="dcterms:W3CDTF">2014-05-19T11:05:00Z</dcterms:modified>
</cp:coreProperties>
</file>